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5"/>
        <w:gridCol w:w="6859"/>
      </w:tblGrid>
      <w:tr>
        <w:trPr>
          <w:trHeight w:val="1266" w:hRule="atLeast"/>
        </w:trPr>
        <w:tc>
          <w:tcPr>
            <w:tcW w:w="2495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/>
              <w:drawing>
                <wp:inline distT="0" distB="0" distL="0" distR="0">
                  <wp:extent cx="1438275" cy="485775"/>
                  <wp:effectExtent l="0" t="0" r="0" b="0"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УТВЕРЖДАЮ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3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Генеральный Директор  </w:t>
              <w:tab/>
              <w:tab/>
              <w:tab/>
              <w:tab/>
              <w:t xml:space="preserve">   АНОО ДПО «Автошкола ФАВОРИТ-Н»</w:t>
            </w:r>
          </w:p>
          <w:p>
            <w:pPr>
              <w:pStyle w:val="Normal"/>
              <w:widowControl w:val="false"/>
              <w:ind w:left="3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3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3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____________ Володькин О.А.</w:t>
            </w:r>
          </w:p>
          <w:p>
            <w:pPr>
              <w:pStyle w:val="Normal"/>
              <w:widowControl w:val="false"/>
              <w:ind w:left="3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360" w:hanging="0"/>
              <w:jc w:val="center"/>
              <w:rPr>
                <w:b/>
                <w:b/>
              </w:rPr>
            </w:pPr>
            <w:r>
              <w:rPr>
                <w:sz w:val="28"/>
                <w:szCs w:val="28"/>
              </w:rPr>
              <w:t>«01» февраля 2024г.</w:t>
            </w:r>
            <w:bookmarkStart w:id="0" w:name="_GoBack"/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  <w:bookmarkEnd w:id="0"/>
    </w:p>
    <w:p>
      <w:pPr>
        <w:pStyle w:val="Normal"/>
        <w:ind w:left="36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ОТЧЕТ О РЕЗУЛЬТАТАХ САМООБСЛЕДОВАНИЯ МАТЕРИАОТНО-ТЕХНИЧЕСКОЙ БАЗЫ</w:t>
      </w:r>
    </w:p>
    <w:p>
      <w:pPr>
        <w:pStyle w:val="Normal"/>
        <w:ind w:left="36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АНОО ДПО «Автошкола ФАВОРИТ-Н»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60"/>
        <w:rPr>
          <w:u w:val="single"/>
        </w:rPr>
      </w:pPr>
      <w:r>
        <w:rPr/>
        <w:t xml:space="preserve">Наименование организации </w:t>
      </w:r>
      <w:r>
        <w:rPr>
          <w:u w:val="single"/>
        </w:rPr>
        <w:t>Автономная некоммерческая образовательная организация дополнительного профессионального образования «Автошкола ФАВОРИТ-Н»;</w:t>
      </w:r>
    </w:p>
    <w:p>
      <w:pPr>
        <w:pStyle w:val="Normal"/>
        <w:spacing w:before="0" w:after="60"/>
        <w:rPr>
          <w:u w:val="single"/>
        </w:rPr>
      </w:pPr>
      <w:r>
        <w:rPr>
          <w:u w:val="single"/>
        </w:rPr>
        <w:t>АНОО ДПО «Автошкола ФАВОРИТ-Н»</w:t>
      </w:r>
    </w:p>
    <w:p>
      <w:pPr>
        <w:pStyle w:val="Normal"/>
        <w:spacing w:before="0" w:after="60"/>
        <w:jc w:val="center"/>
        <w:rPr>
          <w:sz w:val="18"/>
        </w:rPr>
      </w:pPr>
      <w:r>
        <w:rPr>
          <w:sz w:val="18"/>
        </w:rPr>
        <w:t>(полное и сокращенное название организации (при наличии))</w:t>
      </w:r>
    </w:p>
    <w:p>
      <w:pPr>
        <w:pStyle w:val="Normal"/>
        <w:spacing w:before="0" w:after="60"/>
        <w:rPr>
          <w:u w:val="single"/>
        </w:rPr>
      </w:pPr>
      <w:r>
        <w:rPr/>
        <w:t xml:space="preserve">Организационно-правовая форма: </w:t>
      </w:r>
      <w:r>
        <w:rPr>
          <w:u w:val="single"/>
        </w:rPr>
        <w:t>Автономная некоммерческая образовательная организация</w:t>
      </w:r>
    </w:p>
    <w:p>
      <w:pPr>
        <w:pStyle w:val="Normal"/>
        <w:spacing w:before="0" w:after="60"/>
        <w:rPr>
          <w:sz w:val="18"/>
          <w:szCs w:val="18"/>
          <w:u w:val="single"/>
        </w:rPr>
      </w:pPr>
      <w:r>
        <w:rPr/>
        <w:t xml:space="preserve">Место нахождения </w:t>
      </w:r>
      <w:r>
        <w:rPr>
          <w:u w:val="single"/>
        </w:rPr>
        <w:t>692939, Приморский край, г. Находка, ул. Ленинская,д.2а</w:t>
      </w:r>
    </w:p>
    <w:p>
      <w:pPr>
        <w:pStyle w:val="Normal"/>
        <w:spacing w:before="0" w:after="60"/>
        <w:rPr/>
      </w:pPr>
      <w:r>
        <w:rPr/>
        <w:t>Адреса мест осуществления образовательной деятельности:</w:t>
      </w:r>
    </w:p>
    <w:p>
      <w:pPr>
        <w:pStyle w:val="Normal"/>
        <w:spacing w:before="0" w:after="60"/>
        <w:rPr/>
      </w:pPr>
      <w:r>
        <w:rPr/>
        <w:t xml:space="preserve"> </w:t>
      </w:r>
      <w:r>
        <w:rPr>
          <w:u w:val="single"/>
        </w:rPr>
        <w:t>692939, Приморский край, г. Находка, ул. Пирогова, д.13 ст. 1, номер 26,28</w:t>
      </w:r>
    </w:p>
    <w:p>
      <w:pPr>
        <w:pStyle w:val="Normal"/>
        <w:spacing w:before="0" w:after="60"/>
        <w:rPr/>
      </w:pPr>
      <w:r>
        <w:rPr>
          <w:sz w:val="18"/>
          <w:szCs w:val="18"/>
        </w:rPr>
        <w:t>(учебных кабинетов)</w:t>
      </w:r>
    </w:p>
    <w:p>
      <w:pPr>
        <w:pStyle w:val="Normal"/>
        <w:spacing w:before="0" w:after="60"/>
        <w:rPr>
          <w:u w:val="single"/>
        </w:rPr>
      </w:pPr>
      <w:r>
        <w:rPr>
          <w:u w:val="single"/>
        </w:rPr>
        <w:t>Приморский край, г. Находка, ул. Портовая, 114А</w:t>
      </w:r>
    </w:p>
    <w:p>
      <w:pPr>
        <w:pStyle w:val="Normal"/>
        <w:spacing w:before="0" w:after="60"/>
        <w:rPr>
          <w:sz w:val="18"/>
          <w:szCs w:val="18"/>
        </w:rPr>
      </w:pPr>
      <w:r>
        <w:rPr>
          <w:sz w:val="18"/>
          <w:szCs w:val="18"/>
        </w:rPr>
        <w:t>(закрытых площадок или автодромов)</w:t>
      </w:r>
    </w:p>
    <w:p>
      <w:pPr>
        <w:pStyle w:val="Normal"/>
        <w:spacing w:before="0" w:after="60"/>
        <w:rPr/>
      </w:pPr>
      <w:r>
        <w:rPr/>
        <w:t xml:space="preserve">Адрес официального сайта в сети «Интернет» </w:t>
      </w:r>
      <w:r>
        <w:rPr>
          <w:u w:val="single"/>
          <w:lang w:val="en-US"/>
        </w:rPr>
        <w:t>www</w:t>
      </w:r>
      <w:r>
        <w:rPr>
          <w:u w:val="single"/>
        </w:rPr>
        <w:t>.</w:t>
      </w:r>
      <w:r>
        <w:rPr>
          <w:u w:val="single"/>
          <w:lang w:val="en-US"/>
        </w:rPr>
        <w:t>favorit</w:t>
      </w:r>
      <w:r>
        <w:rPr>
          <w:u w:val="single"/>
        </w:rPr>
        <w:t>-</w:t>
      </w:r>
      <w:r>
        <w:rPr>
          <w:u w:val="single"/>
          <w:lang w:val="en-US"/>
        </w:rPr>
        <w:t>n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rPr/>
        <w:t xml:space="preserve"> </w:t>
      </w:r>
    </w:p>
    <w:p>
      <w:pPr>
        <w:pStyle w:val="Normal"/>
        <w:spacing w:before="0" w:after="60"/>
        <w:rPr>
          <w:u w:val="single"/>
        </w:rPr>
      </w:pPr>
      <w:r>
        <w:rPr/>
        <w:t xml:space="preserve">Основной государственный регистрационный номер юридического лица (ОГРН) </w:t>
      </w:r>
      <w:r>
        <w:rPr>
          <w:u w:val="single"/>
        </w:rPr>
        <w:t>1132500000643</w:t>
      </w:r>
    </w:p>
    <w:p>
      <w:pPr>
        <w:pStyle w:val="Normal"/>
        <w:spacing w:before="0" w:after="60"/>
        <w:rPr>
          <w:u w:val="single"/>
        </w:rPr>
      </w:pPr>
      <w:r>
        <w:rPr/>
        <w:t xml:space="preserve">Идентификационный номер налогоплательщика (ИНН) </w:t>
      </w:r>
      <w:r>
        <w:rPr>
          <w:u w:val="single"/>
        </w:rPr>
        <w:t>2508993673</w:t>
      </w:r>
    </w:p>
    <w:p>
      <w:pPr>
        <w:pStyle w:val="Normal"/>
        <w:spacing w:before="0" w:after="60"/>
        <w:rPr>
          <w:u w:val="single"/>
        </w:rPr>
      </w:pPr>
      <w:r>
        <w:rPr/>
        <w:t xml:space="preserve">Код причины постановки на учет (КПП) </w:t>
      </w:r>
      <w:r>
        <w:rPr>
          <w:u w:val="single"/>
        </w:rPr>
        <w:t>250801001</w:t>
      </w:r>
    </w:p>
    <w:p>
      <w:pPr>
        <w:pStyle w:val="Normal"/>
        <w:spacing w:before="0" w:after="60"/>
        <w:rPr>
          <w:u w:val="single"/>
        </w:rPr>
      </w:pPr>
      <w:r>
        <w:rPr/>
        <w:t xml:space="preserve">Дата регистрации </w:t>
      </w:r>
      <w:r>
        <w:rPr>
          <w:u w:val="single"/>
        </w:rPr>
        <w:t>11 апреля 2013г.</w:t>
      </w:r>
    </w:p>
    <w:p>
      <w:pPr>
        <w:pStyle w:val="Normal"/>
        <w:spacing w:before="0" w:after="60"/>
        <w:jc w:val="center"/>
        <w:rPr>
          <w:sz w:val="18"/>
          <w:szCs w:val="18"/>
        </w:rPr>
      </w:pPr>
      <w:r>
        <w:rPr>
          <w:sz w:val="18"/>
          <w:szCs w:val="18"/>
        </w:rPr>
        <w:t>(дата внесения записи о создании юридического лица)</w:t>
      </w:r>
    </w:p>
    <w:p>
      <w:pPr>
        <w:pStyle w:val="Normal"/>
        <w:spacing w:before="0" w:after="60"/>
        <w:rPr>
          <w:u w:val="single"/>
        </w:rPr>
      </w:pPr>
      <w:r>
        <w:rPr/>
        <w:t xml:space="preserve">Данные лицензии на осуществление образовательной деятельности  (при наличии)  №  </w:t>
      </w:r>
      <w:r>
        <w:rPr/>
        <w:t>2</w:t>
      </w:r>
      <w:r>
        <w:rPr>
          <w:u w:val="single"/>
        </w:rPr>
        <w:t xml:space="preserve">22  от 6 </w:t>
      </w:r>
      <w:r>
        <w:rPr>
          <w:u w:val="single"/>
        </w:rPr>
        <w:t>сентя</w:t>
      </w:r>
      <w:r>
        <w:rPr>
          <w:u w:val="single"/>
        </w:rPr>
        <w:t>бря 201</w:t>
      </w:r>
      <w:r>
        <w:rPr>
          <w:u w:val="single"/>
        </w:rPr>
        <w:t>7</w:t>
      </w:r>
      <w:r>
        <w:rPr>
          <w:u w:val="single"/>
        </w:rPr>
        <w:t>г. выдана Департаментом образования и науки Приморского края, бессрочно</w:t>
      </w:r>
    </w:p>
    <w:p>
      <w:pPr>
        <w:pStyle w:val="Normal"/>
        <w:spacing w:before="0" w:after="60"/>
        <w:jc w:val="center"/>
        <w:rPr>
          <w:sz w:val="18"/>
          <w:szCs w:val="18"/>
        </w:rPr>
      </w:pPr>
      <w:r>
        <w:rPr>
          <w:sz w:val="18"/>
          <w:szCs w:val="18"/>
        </w:rPr>
        <w:t>(серия, номер, дата выдачи, наименование лицензирующего органа, выдавшего лицензию, срок действия)</w:t>
      </w:r>
    </w:p>
    <w:p>
      <w:pPr>
        <w:pStyle w:val="Normal"/>
        <w:spacing w:before="0" w:after="60"/>
        <w:rPr/>
      </w:pPr>
      <w:r>
        <w:rPr/>
        <w:t>_____________________________________________________________________________</w:t>
      </w:r>
    </w:p>
    <w:p>
      <w:pPr>
        <w:pStyle w:val="Normal"/>
        <w:spacing w:before="0" w:after="60"/>
        <w:rPr>
          <w:u w:val="single"/>
        </w:rPr>
      </w:pPr>
      <w:r>
        <w:rPr/>
        <w:t xml:space="preserve">Основания для обследования: </w:t>
      </w:r>
      <w:r>
        <w:rPr>
          <w:u w:val="single"/>
        </w:rPr>
        <w:t xml:space="preserve">Заявление генерального директора АНОО ДПО «Автошкола ФАВОРИТ-Н» в Управления МВД России по Приморскому краю для проведения проверки учебно-материальной базы требованиям части 1 статьи 16 и части 1 статьи 20 Федерального закона от 10 декабря 1995г. № 196-ФЗ «О безопасности дорожного движения» и примерных программ профессионального обучения водителей транспортных средств соответствующих категорий. </w:t>
      </w:r>
    </w:p>
    <w:p>
      <w:pPr>
        <w:pStyle w:val="Normal"/>
        <w:numPr>
          <w:ilvl w:val="0"/>
          <w:numId w:val="1"/>
        </w:numPr>
        <w:spacing w:before="0" w:after="120"/>
        <w:ind w:left="709" w:hanging="349"/>
        <w:jc w:val="both"/>
        <w:rPr>
          <w:b/>
          <w:b/>
        </w:rPr>
      </w:pPr>
      <w:r>
        <w:rPr>
          <w:b/>
        </w:rPr>
        <w:t>Сведения о наличии в собственности или на ином законном основании оборудованных учебных транспортных средств</w:t>
      </w:r>
    </w:p>
    <w:p>
      <w:pPr>
        <w:pStyle w:val="Normal"/>
        <w:spacing w:before="0" w:after="120"/>
        <w:ind w:left="709" w:hanging="0"/>
        <w:jc w:val="both"/>
        <w:rPr>
          <w:b/>
          <w:b/>
        </w:rPr>
      </w:pPr>
      <w:r>
        <w:rPr>
          <w:b/>
        </w:rPr>
      </w:r>
    </w:p>
    <w:tbl>
      <w:tblPr>
        <w:tblW w:w="10773" w:type="dxa"/>
        <w:jc w:val="left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253"/>
        <w:gridCol w:w="1701"/>
        <w:gridCol w:w="1701"/>
        <w:gridCol w:w="1701"/>
        <w:gridCol w:w="1417"/>
      </w:tblGrid>
      <w:tr>
        <w:trPr/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1080" w:hanging="0"/>
              <w:rPr/>
            </w:pPr>
            <w:r>
              <w:rPr/>
              <w:t>Сведения об учебных транспортных средствах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Номер по порядку</w:t>
            </w:r>
          </w:p>
        </w:tc>
      </w:tr>
      <w:tr>
        <w:trPr/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Марка, модель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Hyundai Solaris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Тип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Легковой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Легковой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Легковой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Легковой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Категория (подкатегория)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В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Тип трансмиссии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Механическая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Автоматическая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Автоматическая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Государственный регистрационный знак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А034ОТ 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lang w:eastAsia="en-US"/>
              </w:rPr>
              <w:t>Н603РЕ 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Т314АР 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Х287ТК 125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Основание владения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Аренда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Аренда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Аренда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Аренда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lang w:eastAsia="en-US"/>
              </w:rPr>
              <w:t>ССКТС 25АВ000359 от 29.01.2016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ССКТС 25АА001991 от 28.03.2018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ССКТС 25АВ000861 от 15.02.2022</w:t>
            </w:r>
          </w:p>
          <w:p>
            <w:pPr>
              <w:pStyle w:val="ConsPlusNormal"/>
              <w:widowControl w:val="false"/>
              <w:rPr/>
            </w:pPr>
            <w:r>
              <w:rPr/>
              <w:t>ССКТС 25АВ002803 от 04.10.2022</w:t>
            </w:r>
          </w:p>
          <w:p>
            <w:pPr>
              <w:pStyle w:val="ConsPlusNormal"/>
              <w:widowControl w:val="false"/>
              <w:rPr/>
            </w:pPr>
            <w:r>
              <w:rPr/>
              <w:t>(ТСУ)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ССКТС 25АА003399 от 13.03.2019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Наличие тягово-сцепного (опорно-сцепного) устройства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Имеется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Технический осмотр (дата прохождения, срок действия)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23.05.2023</w:t>
            </w:r>
          </w:p>
          <w:p>
            <w:pPr>
              <w:pStyle w:val="ConsPlusNormal"/>
              <w:widowControl w:val="false"/>
              <w:rPr/>
            </w:pPr>
            <w:r>
              <w:rPr/>
              <w:t>23.05.2024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23.05.2023</w:t>
            </w:r>
          </w:p>
          <w:p>
            <w:pPr>
              <w:pStyle w:val="ConsPlusNormal"/>
              <w:widowControl w:val="false"/>
              <w:rPr/>
            </w:pPr>
            <w:r>
              <w:rPr/>
              <w:t>23.05.2024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23.05.2023</w:t>
            </w:r>
          </w:p>
          <w:p>
            <w:pPr>
              <w:pStyle w:val="ConsPlusNormal"/>
              <w:widowControl w:val="false"/>
              <w:rPr/>
            </w:pPr>
            <w:r>
              <w:rPr/>
              <w:t>23.05.2024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23.05.2023</w:t>
            </w:r>
          </w:p>
          <w:p>
            <w:pPr>
              <w:pStyle w:val="ConsPlusNormal"/>
              <w:widowControl w:val="false"/>
              <w:rPr/>
            </w:pPr>
            <w:r>
              <w:rPr/>
              <w:t>23.05.2024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 xml:space="preserve">Соответствие </w:t>
            </w:r>
            <w:hyperlink r:id="rId3">
              <w:r>
                <w:rPr>
                  <w:color w:val="0000FF"/>
                </w:rPr>
                <w:t>пунктам 5</w:t>
              </w:r>
            </w:hyperlink>
            <w:r>
              <w:rPr/>
              <w:t xml:space="preserve"> и </w:t>
            </w:r>
            <w:hyperlink r:id="rId4">
              <w:r>
                <w:rPr>
                  <w:color w:val="0000FF"/>
                </w:rPr>
                <w:t>8</w:t>
              </w:r>
            </w:hyperlink>
            <w:r>
              <w:rPr/>
      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 &lt;2&gt;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Соответствует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Соответствует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Соответствует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№ </w:t>
            </w:r>
            <w:r>
              <w:rPr/>
              <w:t>ХХХ 0338357542 Ингосстрах</w:t>
            </w:r>
          </w:p>
          <w:p>
            <w:pPr>
              <w:pStyle w:val="ConsPlusNormal"/>
              <w:widowControl w:val="false"/>
              <w:rPr/>
            </w:pPr>
            <w:r>
              <w:rPr/>
              <w:t>с 05.09.2023 – 04.09.2024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val="en-US" w:eastAsia="en-US"/>
              </w:rPr>
              <w:t>XXX</w:t>
            </w:r>
            <w:r>
              <w:rPr>
                <w:rFonts w:eastAsia="Calibri"/>
                <w:lang w:eastAsia="en-US"/>
              </w:rPr>
              <w:t xml:space="preserve"> 0379876907 АО «СОГАЗ» с 24.02.2024 – 23.02.2025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№ </w:t>
            </w:r>
            <w:r>
              <w:rPr/>
              <w:t>ХХХ 0383912646</w:t>
            </w:r>
          </w:p>
          <w:p>
            <w:pPr>
              <w:pStyle w:val="ConsPlusNormal"/>
              <w:widowControl w:val="false"/>
              <w:rPr/>
            </w:pPr>
            <w:r>
              <w:rPr/>
              <w:t>Ингосстрах</w:t>
            </w:r>
          </w:p>
          <w:p>
            <w:pPr>
              <w:pStyle w:val="ConsPlusNormal"/>
              <w:widowControl w:val="false"/>
              <w:rPr/>
            </w:pPr>
            <w:r>
              <w:rPr/>
              <w:t>с 09.03.2024 – 08.03.2025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№ </w:t>
            </w:r>
            <w:r>
              <w:rPr/>
              <w:t>ХХХ 0372181494</w:t>
            </w:r>
          </w:p>
          <w:p>
            <w:pPr>
              <w:pStyle w:val="ConsPlusNormal"/>
              <w:widowControl w:val="false"/>
              <w:rPr/>
            </w:pPr>
            <w:r>
              <w:rPr/>
              <w:t>Ингосстрах</w:t>
            </w:r>
          </w:p>
          <w:p>
            <w:pPr>
              <w:pStyle w:val="ConsPlusNormal"/>
              <w:widowControl w:val="false"/>
              <w:rPr/>
            </w:pPr>
            <w:r>
              <w:rPr/>
              <w:t>с 18.01.2024 – 17.01.2025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Соответствие требованиям, 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15" w:type="dxa"/>
        <w:jc w:val="left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244"/>
        <w:gridCol w:w="1560"/>
        <w:gridCol w:w="1560"/>
        <w:gridCol w:w="1275"/>
        <w:gridCol w:w="1276"/>
      </w:tblGrid>
      <w:tr>
        <w:trPr/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Сведения об учебных транспортных средствах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Номер по порядку</w:t>
            </w:r>
          </w:p>
        </w:tc>
      </w:tr>
      <w:tr>
        <w:trPr/>
        <w:tc>
          <w:tcPr>
            <w:tcW w:w="5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Марка, модель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lang w:val="en-US"/>
              </w:rPr>
              <w:t>Kia Rio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Тип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Легковой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Легковой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Легковой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Легковой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Категория (подкатегория)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В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Тип трансмиссии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Автоматическая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Автоматическая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Механическая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Автоматическая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Государственный регистрационный знак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К433ТХ 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Е523АА 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lang w:val="en-US"/>
              </w:rPr>
              <w:t>X278</w:t>
            </w:r>
            <w:r>
              <w:rPr/>
              <w:t>ОЕ 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Е522АА 125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Основание владения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Аренда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Аренда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Аренда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Аренда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ССКТС</w:t>
            </w:r>
          </w:p>
          <w:p>
            <w:pPr>
              <w:pStyle w:val="ConsPlusNormal"/>
              <w:widowControl w:val="false"/>
              <w:rPr/>
            </w:pPr>
            <w:r>
              <w:rPr/>
              <w:t>25АА003398</w:t>
            </w:r>
          </w:p>
          <w:p>
            <w:pPr>
              <w:pStyle w:val="ConsPlusNormal"/>
              <w:widowControl w:val="false"/>
              <w:rPr/>
            </w:pPr>
            <w:r>
              <w:rPr/>
              <w:t>от 13.03.2019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ССКТСТБ</w:t>
            </w:r>
          </w:p>
          <w:p>
            <w:pPr>
              <w:pStyle w:val="ConsPlusNormal"/>
              <w:widowControl w:val="false"/>
              <w:rPr/>
            </w:pPr>
            <w:r>
              <w:rPr/>
              <w:t>25АА087903 от 28.03.2015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ССКТС</w:t>
            </w:r>
          </w:p>
          <w:p>
            <w:pPr>
              <w:pStyle w:val="ConsPlusNormal"/>
              <w:widowControl w:val="false"/>
              <w:rPr/>
            </w:pPr>
            <w:r>
              <w:rPr/>
              <w:t>25 АА007520</w:t>
            </w:r>
          </w:p>
          <w:p>
            <w:pPr>
              <w:pStyle w:val="ConsPlusNormal"/>
              <w:widowControl w:val="false"/>
              <w:rPr/>
            </w:pPr>
            <w:r>
              <w:rPr/>
              <w:t>от 18.12.2020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ССКТС 25АА087899 от 28.03.2015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Наличие тягово-сцепного (опорно-сцепного) 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Технический осмотр (дата прохождения, срок действия)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23.05.2023</w:t>
            </w:r>
          </w:p>
          <w:p>
            <w:pPr>
              <w:pStyle w:val="ConsPlusNormal"/>
              <w:widowControl w:val="false"/>
              <w:rPr/>
            </w:pPr>
            <w:r>
              <w:rPr/>
              <w:t>23.05.2024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03.08.2023</w:t>
            </w:r>
          </w:p>
          <w:p>
            <w:pPr>
              <w:pStyle w:val="ConsPlusNormal"/>
              <w:widowControl w:val="false"/>
              <w:rPr/>
            </w:pPr>
            <w:r>
              <w:rPr/>
              <w:t>03.08.2024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23.05.2023</w:t>
            </w:r>
          </w:p>
          <w:p>
            <w:pPr>
              <w:pStyle w:val="ConsPlusNormal"/>
              <w:widowControl w:val="false"/>
              <w:rPr/>
            </w:pPr>
            <w:r>
              <w:rPr/>
              <w:t>23.05.2024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23.05.2023</w:t>
            </w:r>
          </w:p>
          <w:p>
            <w:pPr>
              <w:pStyle w:val="ConsPlusNormal"/>
              <w:widowControl w:val="false"/>
              <w:rPr/>
            </w:pPr>
            <w:r>
              <w:rPr/>
              <w:t>23.05.2024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 xml:space="preserve">Соответствие </w:t>
            </w:r>
            <w:hyperlink r:id="rId5">
              <w:r>
                <w:rPr>
                  <w:color w:val="0000FF"/>
                </w:rPr>
                <w:t>пунктам 5</w:t>
              </w:r>
            </w:hyperlink>
            <w:r>
              <w:rPr/>
              <w:t xml:space="preserve"> и </w:t>
            </w:r>
            <w:hyperlink r:id="rId6">
              <w:r>
                <w:rPr>
                  <w:color w:val="0000FF"/>
                </w:rPr>
                <w:t>8</w:t>
              </w:r>
            </w:hyperlink>
            <w:r>
              <w:rPr/>
      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 &lt;2&gt;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Соответствует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Соответствует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Соответствует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Соответствует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№ </w:t>
            </w:r>
            <w:r>
              <w:rPr/>
              <w:t>ХХХ 0372185342</w:t>
            </w:r>
          </w:p>
          <w:p>
            <w:pPr>
              <w:pStyle w:val="ConsPlusNormal"/>
              <w:widowControl w:val="false"/>
              <w:rPr/>
            </w:pPr>
            <w:r>
              <w:rPr/>
              <w:t>Ингосстрах</w:t>
            </w:r>
          </w:p>
          <w:p>
            <w:pPr>
              <w:pStyle w:val="ConsPlusNormal"/>
              <w:widowControl w:val="false"/>
              <w:rPr/>
            </w:pPr>
            <w:r>
              <w:rPr/>
              <w:t>с 18.01.2024 – 17.01.2025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№ </w:t>
            </w:r>
            <w:r>
              <w:rPr/>
              <w:t>ХХХ 0379885931</w:t>
            </w:r>
          </w:p>
          <w:p>
            <w:pPr>
              <w:pStyle w:val="ConsPlusNormal"/>
              <w:widowControl w:val="false"/>
              <w:rPr/>
            </w:pPr>
            <w:r>
              <w:rPr/>
              <w:t>Ингосстрах</w:t>
            </w:r>
          </w:p>
          <w:p>
            <w:pPr>
              <w:pStyle w:val="ConsPlusNormal"/>
              <w:widowControl w:val="false"/>
              <w:rPr/>
            </w:pPr>
            <w:r>
              <w:rPr/>
              <w:t>с 17.02.2024 – 16.02.2025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№ </w:t>
            </w:r>
            <w:r>
              <w:rPr/>
              <w:t>ХХХ 0344860795</w:t>
            </w:r>
          </w:p>
          <w:p>
            <w:pPr>
              <w:pStyle w:val="ConsPlusNormal"/>
              <w:widowControl w:val="false"/>
              <w:rPr/>
            </w:pPr>
            <w:r>
              <w:rPr/>
              <w:t>ПАО «Ингосстрах»</w:t>
            </w:r>
          </w:p>
          <w:p>
            <w:pPr>
              <w:pStyle w:val="ConsPlusNormal"/>
              <w:widowControl w:val="false"/>
              <w:rPr/>
            </w:pPr>
            <w:r>
              <w:rPr/>
              <w:t>с 03.10.2023 –02.10.2024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№ </w:t>
            </w:r>
            <w:r>
              <w:rPr/>
              <w:t>ХХХ 0302647868</w:t>
            </w:r>
          </w:p>
          <w:p>
            <w:pPr>
              <w:pStyle w:val="ConsPlusNormal"/>
              <w:widowControl w:val="false"/>
              <w:rPr/>
            </w:pPr>
            <w:r>
              <w:rPr/>
              <w:t>Альфа Страхование</w:t>
            </w:r>
          </w:p>
          <w:p>
            <w:pPr>
              <w:pStyle w:val="ConsPlusNormal"/>
              <w:widowControl w:val="false"/>
              <w:rPr/>
            </w:pPr>
            <w:r>
              <w:rPr/>
              <w:t>с 27.03.2023 – 26.03.2024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Соответствие требованиям, да/нет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15" w:type="dxa"/>
        <w:jc w:val="left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244"/>
        <w:gridCol w:w="1844"/>
        <w:gridCol w:w="1276"/>
        <w:gridCol w:w="1275"/>
        <w:gridCol w:w="1276"/>
      </w:tblGrid>
      <w:tr>
        <w:trPr/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Сведения об учебных транспортных средствах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Номер по порядку</w:t>
            </w:r>
          </w:p>
        </w:tc>
      </w:tr>
      <w:tr>
        <w:trPr/>
        <w:tc>
          <w:tcPr>
            <w:tcW w:w="5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Прицеп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Марка, модель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lang w:val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САЗ82994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Тип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Легковой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прицеп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Категория (подкатегория)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Тип трансмиссии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Автоматическая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Государственный регистрационный знак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Н978АС 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АК1468 25</w:t>
            </w:r>
            <w:r>
              <w:rPr>
                <w:lang w:val="en-US"/>
              </w:rPr>
              <w:t>RUS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Основание владения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Аренда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Аренда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ССКТС 25АА000205 от 28.07.2016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Наличие тягово-сцепного (опорно-сцепного) устройства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Технический осмотр (дата прохождения, срок действия)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03.08.2023</w:t>
            </w:r>
          </w:p>
          <w:p>
            <w:pPr>
              <w:pStyle w:val="ConsPlusNormal"/>
              <w:widowControl w:val="false"/>
              <w:rPr/>
            </w:pPr>
            <w:r>
              <w:rPr/>
              <w:t>03.08.2024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>Не требуется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 xml:space="preserve">Соответствие </w:t>
            </w:r>
            <w:hyperlink r:id="rId7">
              <w:r>
                <w:rPr>
                  <w:color w:val="0000FF"/>
                </w:rPr>
                <w:t>пунктам 5</w:t>
              </w:r>
            </w:hyperlink>
            <w:r>
              <w:rPr/>
              <w:t xml:space="preserve"> и </w:t>
            </w:r>
            <w:hyperlink r:id="rId8">
              <w:r>
                <w:rPr>
                  <w:color w:val="0000FF"/>
                </w:rPr>
                <w:t>8</w:t>
              </w:r>
            </w:hyperlink>
            <w:r>
              <w:rPr/>
      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 &lt;2&gt;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Соответствует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№ </w:t>
            </w:r>
            <w:r>
              <w:rPr/>
              <w:t>ХХХ 0336748438</w:t>
            </w:r>
          </w:p>
          <w:p>
            <w:pPr>
              <w:pStyle w:val="ConsPlusNormal"/>
              <w:widowControl w:val="false"/>
              <w:rPr/>
            </w:pPr>
            <w:r>
              <w:rPr/>
              <w:t>Ингосстрах</w:t>
            </w:r>
          </w:p>
          <w:p>
            <w:pPr>
              <w:pStyle w:val="ConsPlusNormal"/>
              <w:widowControl w:val="false"/>
              <w:rPr/>
            </w:pPr>
            <w:r>
              <w:rPr/>
              <w:t>с 16.09.2023 – 15.09.2024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>Не требуется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Соответствие требованиям, да/нет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 w:before="120" w:after="0"/>
        <w:rPr/>
      </w:pPr>
      <w:r>
        <w:rPr/>
        <w:t>Количество учебных транспортных средств, соответствующих установленным требованиям: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/>
        <w:t xml:space="preserve">механических: </w:t>
      </w:r>
      <w:r>
        <w:rPr>
          <w:u w:val="single"/>
        </w:rPr>
        <w:t>9 (</w:t>
      </w:r>
      <w:r>
        <w:rPr>
          <w:u w:val="single"/>
        </w:rPr>
        <w:t>девять</w:t>
      </w:r>
      <w:r>
        <w:rPr>
          <w:u w:val="single"/>
        </w:rPr>
        <w:t>)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/>
        <w:t xml:space="preserve">прицепов: </w:t>
      </w:r>
      <w:r>
        <w:rPr>
          <w:u w:val="single"/>
        </w:rPr>
        <w:t>1 (один)</w:t>
      </w:r>
    </w:p>
    <w:p>
      <w:pPr>
        <w:pStyle w:val="Normal"/>
        <w:spacing w:lineRule="auto" w:line="360"/>
        <w:rPr>
          <w:u w:val="single"/>
        </w:rPr>
      </w:pPr>
      <w:r>
        <w:rPr/>
        <w:t>Данное количество механических транспортных средств обеспечивает процесс обучения 360</w:t>
      </w:r>
      <w:r>
        <w:rPr>
          <w:u w:val="single"/>
        </w:rPr>
        <w:t xml:space="preserve"> человек в год.</w:t>
      </w:r>
    </w:p>
    <w:p>
      <w:pPr>
        <w:pStyle w:val="Normal"/>
        <w:spacing w:lineRule="auto" w:line="360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360"/>
        <w:rPr>
          <w:u w:val="single"/>
        </w:rPr>
      </w:pPr>
      <w:r>
        <w:rPr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center"/>
        <w:rPr>
          <w:b/>
          <w:b/>
        </w:rPr>
      </w:pPr>
      <w:r>
        <w:rPr>
          <w:b/>
        </w:rPr>
        <w:t>Кадровые условия реализации программ профессионального обучения</w:t>
      </w:r>
    </w:p>
    <w:p>
      <w:pPr>
        <w:pStyle w:val="ListParagraph"/>
        <w:spacing w:lineRule="auto" w:line="360"/>
        <w:ind w:left="36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spacing w:lineRule="auto" w:line="360"/>
        <w:rPr/>
      </w:pPr>
      <w:r>
        <w:rPr/>
        <w:t xml:space="preserve">Сведенья о педагогических работниках, реализующих образовательные программы  </w:t>
      </w:r>
    </w:p>
    <w:tbl>
      <w:tblPr>
        <w:tblW w:w="10207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7"/>
        <w:gridCol w:w="2268"/>
        <w:gridCol w:w="2552"/>
        <w:gridCol w:w="4819"/>
      </w:tblGrid>
      <w:tr>
        <w:trPr>
          <w:trHeight w:val="48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ФИО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документов подтверждающих квалификацию</w:t>
            </w:r>
          </w:p>
        </w:tc>
      </w:tr>
      <w:tr>
        <w:trPr>
          <w:trHeight w:val="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156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Лапшин Александр Григорьевич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законодательства в сфере дорожного движения.</w:t>
            </w:r>
          </w:p>
          <w:p>
            <w:pPr>
              <w:pStyle w:val="ConsPlus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управления транспортными средствами.</w:t>
            </w:r>
          </w:p>
          <w:p>
            <w:pPr>
              <w:pStyle w:val="ConsPlus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и техническое обслуживание транспортных средств категории "B" как объектов управления.</w:t>
            </w:r>
          </w:p>
          <w:p>
            <w:pPr>
              <w:pStyle w:val="ConsPlus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выполнение грузовых перевозок автомобильным транспортом.</w:t>
            </w:r>
          </w:p>
          <w:p>
            <w:pPr>
              <w:pStyle w:val="ConsPlus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ДВГУ, № АВС 0157575 от 19.04.1999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 профессиональной переподготовке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ПП/ 25265-000007 от 08.06.2018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программе: </w:t>
            </w:r>
            <w:r>
              <w:rPr>
                <w:sz w:val="20"/>
                <w:szCs w:val="20"/>
                <w:u w:val="single"/>
              </w:rPr>
              <w:t>Профессиональная деятельность в сфере дополнительного профессионального образования и профессионального обучения в области обучения водителей транспортных средств.</w:t>
            </w:r>
          </w:p>
        </w:tc>
      </w:tr>
      <w:tr>
        <w:trPr>
          <w:trHeight w:val="232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Леваев Василий Николаевич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помощь при дорожно-транспортом происшествии.</w:t>
            </w:r>
          </w:p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Психофизиологические основы деятельности водителя.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Диплом ДВИМУ, ТВ №586513 от 26.02.1993 </w:t>
            </w:r>
          </w:p>
          <w:p>
            <w:pPr>
              <w:pStyle w:val="ConsPlus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инженер-судоводитель</w:t>
            </w:r>
          </w:p>
          <w:p>
            <w:pPr>
              <w:pStyle w:val="ConsPlus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Удостоверение о повышении квалификации </w:t>
            </w:r>
          </w:p>
          <w:p>
            <w:pPr>
              <w:pStyle w:val="ConsPlus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АНО ДПО «ГК Профи» № 02146/01/2022 от 27.07.2022</w:t>
            </w:r>
          </w:p>
          <w:p>
            <w:pPr>
              <w:pStyle w:val="ConsPlusNormal"/>
              <w:widowControl w:val="false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по программе: </w:t>
            </w:r>
            <w:r>
              <w:rPr>
                <w:sz w:val="18"/>
                <w:szCs w:val="18"/>
                <w:u w:val="single"/>
              </w:rPr>
              <w:t>Педагогика и психология профессионального обучения водителей транспортных средств. Методика преподавания предмета вождение транспортных средств.</w:t>
            </w:r>
          </w:p>
          <w:p>
            <w:pPr>
              <w:pStyle w:val="ConsPlus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«Академия ДПО» № ПК-772300702655 от 20.09.2023</w:t>
            </w:r>
          </w:p>
          <w:p>
            <w:pPr>
              <w:pStyle w:val="ConsPlus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программе: </w:t>
            </w:r>
            <w:r>
              <w:rPr>
                <w:sz w:val="18"/>
                <w:szCs w:val="18"/>
                <w:u w:val="single"/>
              </w:rPr>
              <w:t>Первая помощь при ДТП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pStyle w:val="ConsPlus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pStyle w:val="ListParagraph"/>
        <w:spacing w:lineRule="auto" w:line="360"/>
        <w:ind w:left="715" w:hanging="0"/>
        <w:rPr/>
      </w:pPr>
      <w:r>
        <w:rPr/>
      </w:r>
    </w:p>
    <w:p>
      <w:pPr>
        <w:pStyle w:val="ListParagraph"/>
        <w:numPr>
          <w:ilvl w:val="1"/>
          <w:numId w:val="1"/>
        </w:numPr>
        <w:spacing w:lineRule="auto" w:line="360"/>
        <w:rPr/>
      </w:pPr>
      <w:r>
        <w:rPr/>
        <w:t>Сведенья о мастерах производственного обучения</w:t>
      </w:r>
    </w:p>
    <w:tbl>
      <w:tblPr>
        <w:tblW w:w="10126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7"/>
        <w:gridCol w:w="1842"/>
        <w:gridCol w:w="1561"/>
        <w:gridCol w:w="1275"/>
        <w:gridCol w:w="2410"/>
        <w:gridCol w:w="991"/>
        <w:gridCol w:w="1479"/>
      </w:tblGrid>
      <w:tr>
        <w:trPr>
          <w:trHeight w:val="401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N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Ф.И.О.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Реквизиты документов, подтверждающих квалификацию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Сведения о лишении права управления транспортными средствами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Основания трудовой деятельности</w:t>
            </w:r>
          </w:p>
        </w:tc>
      </w:tr>
      <w:tr>
        <w:trPr>
          <w:trHeight w:val="174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Гудовских Анатолий Валентинович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ДВФУ КУ №63511 от 14.06.2013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99 16 473461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07.07.2020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В,В1,М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стаж с 2010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ПК/21/10/000088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18.10.2021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АНО ДПО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«Межотраслевая Академия Профессионалов»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Красных Сергей Павлович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БГПУ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ВСБ № 0953218 от 03.07.2004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99 07 665454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16.05.2019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В,В1,С,С1,М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с 1983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770400875583 от 11.12.2023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ООО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«Межотраслевая Академия Подготовки Кадров»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До Евгений Леонидович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БГСХА им. В.Р. Филиппова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 № 4270027 от 18.06.2004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техник-технолог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99 12 264629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09.01.2020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А,А1,В,В1,С,С1,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1,ВЕ,СЕ,С1Е,М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стаж с 1996</w:t>
            </w:r>
            <w:r>
              <w:rPr/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02148/01/2022 от 27.07.2022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выдано АНО ДПО «ГК Профи»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Черемисин Валентин Владимирович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 ПОУ «ВСК»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БА №0707915 от 13.03.2003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техник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99 05 572283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28.02.2019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В,В1,С,С1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стаж с 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 профессиональной переподготовке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781200108868 от 18.10.2020  выдано 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«Санкт-Петербургский Межотраслевой Институт Повышения Квалификации»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>
          <w:trHeight w:val="5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Рыков Вячеслав Сергеевич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Академический колледж ВГУЭС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БА №0002106 от 24.06.2005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99 04 835382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23.01.2019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В,В1,С,С1,М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с 1999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 профессиональной переподготовке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781200108869 от 18.10.2020  выдано 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«Санкт-Петербургский Межотраслевой Институт Повышения Квалификации»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>
          <w:trHeight w:val="23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Володькин Олег Александрович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ДВФУ КУ № 66615 от 10.07.2013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99 10 018232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В,В1,С,С1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с 2009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ПК/21/08/000279 от 17.08.2021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Выдано АНО ДПО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«Межотраслевая Академия Профессионалов»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>
          <w:trHeight w:val="73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Худяков Петр Геннадьевич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ВГУЭС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ВСБ 0136170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04.07.2003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25 21 979061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17.04.2015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В,В1,С,С1,М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с 2005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772420355777 от 21.08.2023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ООО «Академия ДПО»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Полушко Игорь Алексеевич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ТОВВМУ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 № 512497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21.06.1994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Инженер электромеханик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99 10 007303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31.07.2019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В,В1, 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с 1998 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772420848771 от 08.011.2023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Выдано ООО «Академия ДПО»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>
          <w:trHeight w:val="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Красных Александр Сергеевич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ВГУЭС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102507 0016051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24.07.2015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менеджер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25 13 500996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07.05.2013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с 2013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062202201902 от 26.10.2022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Выдано ООО «Учебный центр «ТехПрогресс»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Василевич Вадим Николаевич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Училище №31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 № 853338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26.06.1990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трубопроводчик судовой электрогазосварщик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99 11 536140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10.02.2020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В,В1,С,С1,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1,ВЕ,СЕ,С1Е,М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с 1994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772421020148 от 29.11.2023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ООО «Академия ДПО»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>
          <w:trHeight w:val="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Пескишев Сергей Константинович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ДМУ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13086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03.04.2012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техник-судомеханик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99 25 681463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А,А1,В,В1,М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с 2007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772420355776 от 21.08.2023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Выдано ООО «Академия ДПО»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Бондарев Евгений Геннадьевич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УГТУ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ЩВ № 732032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18.06.1993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99 10 018894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08.10.2019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В,В1,М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стаж 1988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772421020012 от 23.11.2023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ООО «Академия ДПО»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Блинов Евгений Сергеевич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Профессиональный лицей №1 г. Находка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№ 834568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30.06.2004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 судовой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25 13 522271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17.08.2013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с 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ПК/21/11/000065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17.11.2021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АНО ДПО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«Межотраслевая Академия Профессионалов»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штате</w:t>
            </w:r>
          </w:p>
        </w:tc>
      </w:tr>
    </w:tbl>
    <w:p>
      <w:pPr>
        <w:pStyle w:val="ListParagraph"/>
        <w:spacing w:lineRule="auto" w:line="276" w:before="120" w:after="0"/>
        <w:ind w:left="-567" w:hanging="0"/>
        <w:contextualSpacing/>
        <w:rPr/>
      </w:pPr>
      <w:r>
        <w:rPr/>
      </w:r>
    </w:p>
    <w:p>
      <w:pPr>
        <w:pStyle w:val="ListParagraph"/>
        <w:spacing w:lineRule="auto" w:line="276" w:before="120" w:after="0"/>
        <w:ind w:left="-567" w:hanging="0"/>
        <w:contextualSpacing/>
        <w:rPr/>
      </w:pPr>
      <w:r>
        <w:rPr/>
      </w:r>
    </w:p>
    <w:p>
      <w:pPr>
        <w:pStyle w:val="ListParagraph"/>
        <w:spacing w:lineRule="auto" w:line="276" w:before="120" w:after="0"/>
        <w:ind w:left="-567" w:firstLine="709"/>
        <w:contextualSpacing/>
        <w:rPr/>
      </w:pPr>
      <w:r>
        <w:rPr/>
        <w:t>Педагогические работники, реализующие программу профессионального обучения водителей транспортных средств, в том числе преподавателей учебных предметов, мастера производственного обучения, удовлетворяют квалифицированным требованиям, указанным в квалификационных справочниках по соответствующим должностям.</w:t>
      </w:r>
    </w:p>
    <w:p>
      <w:pPr>
        <w:pStyle w:val="ListParagraph"/>
        <w:spacing w:lineRule="auto" w:line="276" w:before="120" w:after="0"/>
        <w:ind w:left="-567" w:firstLine="709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b/>
          <w:b/>
        </w:rPr>
      </w:pPr>
      <w:r>
        <w:rPr>
          <w:b/>
        </w:rPr>
        <w:t>Информационно-методические и иные материалы:</w:t>
      </w:r>
    </w:p>
    <w:p>
      <w:pPr>
        <w:pStyle w:val="ListParagraph"/>
        <w:spacing w:before="120" w:after="120"/>
        <w:ind w:left="360" w:hanging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spacing w:lineRule="auto" w:line="276" w:before="120" w:after="0"/>
        <w:ind w:left="-207" w:hanging="360"/>
        <w:contextualSpacing/>
        <w:rPr/>
      </w:pPr>
      <w:r>
        <w:rPr/>
        <w:t xml:space="preserve">Учебный план, </w:t>
      </w:r>
      <w:r>
        <w:rPr>
          <w:b/>
        </w:rPr>
        <w:t>имеется</w:t>
      </w:r>
      <w:r>
        <w:rPr/>
        <w:t>.</w:t>
      </w:r>
    </w:p>
    <w:p>
      <w:pPr>
        <w:pStyle w:val="ListParagraph"/>
        <w:numPr>
          <w:ilvl w:val="0"/>
          <w:numId w:val="3"/>
        </w:numPr>
        <w:spacing w:lineRule="auto" w:line="276" w:before="120" w:after="0"/>
        <w:ind w:left="-207" w:hanging="360"/>
        <w:contextualSpacing/>
        <w:rPr/>
      </w:pPr>
      <w:r>
        <w:rPr/>
        <w:t xml:space="preserve">Календарный учебный график, </w:t>
      </w:r>
      <w:r>
        <w:rPr>
          <w:b/>
        </w:rPr>
        <w:t>имеется</w:t>
      </w:r>
      <w:r>
        <w:rPr/>
        <w:t>.</w:t>
      </w:r>
    </w:p>
    <w:p>
      <w:pPr>
        <w:pStyle w:val="ListParagraph"/>
        <w:numPr>
          <w:ilvl w:val="0"/>
          <w:numId w:val="3"/>
        </w:numPr>
        <w:spacing w:lineRule="auto" w:line="276" w:before="120" w:after="0"/>
        <w:ind w:left="-207" w:hanging="360"/>
        <w:contextualSpacing/>
        <w:rPr/>
      </w:pPr>
      <w:r>
        <w:rPr/>
        <w:t xml:space="preserve">Методические материалы и разработки: имеются по промежуточной и итоговой аттестации, по психологии </w:t>
      </w:r>
      <w:r>
        <w:rPr>
          <w:b/>
        </w:rPr>
        <w:t>имеются</w:t>
      </w:r>
      <w:r>
        <w:rPr/>
        <w:t>.</w:t>
      </w:r>
    </w:p>
    <w:p>
      <w:pPr>
        <w:pStyle w:val="ListParagraph"/>
        <w:numPr>
          <w:ilvl w:val="0"/>
          <w:numId w:val="3"/>
        </w:numPr>
        <w:spacing w:lineRule="auto" w:line="276" w:before="120" w:after="0"/>
        <w:ind w:left="-207" w:hanging="360"/>
        <w:contextualSpacing/>
        <w:rPr/>
      </w:pPr>
      <w:r>
        <w:rPr/>
        <w:t xml:space="preserve">Примерная программа подготовки водителей транспортных средств категории «В», </w:t>
      </w:r>
      <w:r>
        <w:rPr>
          <w:b/>
        </w:rPr>
        <w:t>имеется</w:t>
      </w:r>
      <w:r>
        <w:rPr/>
        <w:t>.</w:t>
      </w:r>
    </w:p>
    <w:p>
      <w:pPr>
        <w:pStyle w:val="ListParagraph"/>
        <w:numPr>
          <w:ilvl w:val="0"/>
          <w:numId w:val="3"/>
        </w:numPr>
        <w:spacing w:lineRule="auto" w:line="276" w:before="120" w:after="0"/>
        <w:ind w:left="-207" w:hanging="360"/>
        <w:contextualSpacing/>
        <w:rPr/>
      </w:pPr>
      <w:r>
        <w:rPr/>
        <w:t xml:space="preserve">Рабочая программа подготовки водителей транспортных средств категории «В», </w:t>
      </w:r>
      <w:r>
        <w:rPr>
          <w:b/>
        </w:rPr>
        <w:t>имеется</w:t>
      </w:r>
      <w:r>
        <w:rPr/>
        <w:t>.</w:t>
      </w:r>
    </w:p>
    <w:p>
      <w:pPr>
        <w:pStyle w:val="ListParagraph"/>
        <w:numPr>
          <w:ilvl w:val="0"/>
          <w:numId w:val="3"/>
        </w:numPr>
        <w:spacing w:lineRule="auto" w:line="276" w:before="120" w:after="0"/>
        <w:ind w:left="-207" w:hanging="360"/>
        <w:contextualSpacing/>
        <w:rPr/>
      </w:pPr>
      <w:r>
        <w:rPr/>
        <w:t xml:space="preserve"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деятельность, </w:t>
      </w:r>
      <w:r>
        <w:rPr>
          <w:b/>
        </w:rPr>
        <w:t>имеется.</w:t>
      </w:r>
    </w:p>
    <w:p>
      <w:pPr>
        <w:pStyle w:val="ListParagraph"/>
        <w:numPr>
          <w:ilvl w:val="0"/>
          <w:numId w:val="3"/>
        </w:numPr>
        <w:spacing w:lineRule="auto" w:line="276" w:before="120" w:after="0"/>
        <w:ind w:left="-207" w:hanging="360"/>
        <w:contextualSpacing/>
        <w:rPr/>
      </w:pPr>
      <w:r>
        <w:rPr/>
        <w:t xml:space="preserve">Материалы для проведения промежуточной и итоговой аттестации обучающихся, утвержденные руководителем организации, осуществляющей образовательную деятельность, </w:t>
      </w:r>
      <w:r>
        <w:rPr>
          <w:b/>
        </w:rPr>
        <w:t>имеются.</w:t>
      </w:r>
    </w:p>
    <w:p>
      <w:pPr>
        <w:pStyle w:val="ListParagraph"/>
        <w:numPr>
          <w:ilvl w:val="0"/>
          <w:numId w:val="4"/>
        </w:numPr>
        <w:spacing w:lineRule="auto" w:line="276" w:before="120" w:after="0"/>
        <w:ind w:left="-207" w:hanging="360"/>
        <w:contextualSpacing/>
        <w:rPr/>
      </w:pPr>
      <w:r>
        <w:rPr/>
        <w:t xml:space="preserve">Расписание занятий, </w:t>
      </w:r>
      <w:r>
        <w:rPr>
          <w:b/>
        </w:rPr>
        <w:t>имеется.</w:t>
      </w:r>
    </w:p>
    <w:p>
      <w:pPr>
        <w:pStyle w:val="ListParagraph"/>
        <w:spacing w:lineRule="auto" w:line="276" w:before="120" w:after="0"/>
        <w:ind w:left="-207" w:hanging="0"/>
        <w:contextualSpacing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contextualSpacing/>
        <w:rPr/>
      </w:pPr>
      <w:r>
        <w:rPr>
          <w:b/>
        </w:rPr>
        <w:t>Материально-технические условия реализации программ профессионального обучения</w:t>
      </w:r>
    </w:p>
    <w:p>
      <w:pPr>
        <w:pStyle w:val="ListParagraph"/>
        <w:spacing w:lineRule="auto" w:line="276" w:before="120" w:after="0"/>
        <w:ind w:left="360" w:hanging="0"/>
        <w:contextualSpacing/>
        <w:rPr/>
      </w:pPr>
      <w:r>
        <w:rPr/>
      </w:r>
    </w:p>
    <w:p>
      <w:pPr>
        <w:pStyle w:val="ListParagraph"/>
        <w:numPr>
          <w:ilvl w:val="1"/>
          <w:numId w:val="1"/>
        </w:numPr>
        <w:spacing w:lineRule="auto" w:line="276" w:before="120" w:after="0"/>
        <w:contextualSpacing/>
        <w:rPr>
          <w:b/>
          <w:b/>
        </w:rPr>
      </w:pPr>
      <w:r>
        <w:rPr>
          <w:b/>
        </w:rPr>
        <w:t>Закрытая площадка (автодром)</w:t>
      </w:r>
    </w:p>
    <w:p>
      <w:pPr>
        <w:pStyle w:val="ListParagraph"/>
        <w:spacing w:lineRule="auto" w:line="276" w:before="120" w:after="0"/>
        <w:ind w:left="792" w:hanging="0"/>
        <w:contextualSpacing/>
        <w:rPr/>
      </w:pPr>
      <w:r>
        <w:rPr/>
      </w:r>
    </w:p>
    <w:p>
      <w:pPr>
        <w:pStyle w:val="ListParagraph"/>
        <w:spacing w:lineRule="auto" w:line="276" w:before="120" w:after="0"/>
        <w:ind w:left="0" w:firstLine="709"/>
        <w:contextualSpacing/>
        <w:rPr>
          <w:u w:val="single"/>
        </w:rPr>
      </w:pPr>
      <w:r>
        <w:rPr/>
        <w:t xml:space="preserve">Правоустанавливающие документы: </w:t>
      </w:r>
      <w:r>
        <w:rPr>
          <w:u w:val="single"/>
        </w:rPr>
        <w:t xml:space="preserve">договор аренды закрытой площадки для обучения вождению от 22.12.2022 с ООО «Компания КСК» действующий по праву собственности: № 25:31:010201:1282-25/010/2019-1 от 04.06.2019г. Срок действия договора до 30.11.2023 после истечения срока договора, договор пролонгируется на тех же условиях на неопределенный срок. </w:t>
      </w:r>
    </w:p>
    <w:p>
      <w:pPr>
        <w:pStyle w:val="ListParagraph"/>
        <w:spacing w:lineRule="auto" w:line="276" w:before="120" w:after="0"/>
        <w:ind w:left="0" w:firstLine="709"/>
        <w:contextualSpacing/>
        <w:rPr>
          <w:u w:val="single"/>
        </w:rPr>
      </w:pPr>
      <w:r>
        <w:rPr>
          <w:u w:val="single"/>
        </w:rPr>
        <w:t>Размер закрытой площадки: 2400 кв. м.</w:t>
      </w:r>
    </w:p>
    <w:p>
      <w:pPr>
        <w:pStyle w:val="Normal"/>
        <w:ind w:firstLine="709"/>
        <w:jc w:val="both"/>
        <w:rPr/>
      </w:pPr>
      <w:r>
        <w:rPr/>
        <w:t>Имеется асфальтобетонное покрытие, обеспечивающее круглогодичное функционирование  на участках закрытой площадки, для первоначального обучения вождению транспортных средств, используемых для выполнения учебных (контрольных) заданий.</w:t>
      </w:r>
    </w:p>
    <w:p>
      <w:pPr>
        <w:pStyle w:val="Normal"/>
        <w:ind w:firstLine="709"/>
        <w:jc w:val="both"/>
        <w:rPr/>
      </w:pPr>
      <w:r>
        <w:rPr/>
        <w:t>По периметру установлено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>
      <w:pPr>
        <w:pStyle w:val="Normal"/>
        <w:ind w:firstLine="709"/>
        <w:jc w:val="both"/>
        <w:rPr/>
      </w:pPr>
      <w:r>
        <w:rPr/>
        <w:t>Поперечный уклон, обеспечивает водоотвод.</w:t>
      </w:r>
    </w:p>
    <w:p>
      <w:pPr>
        <w:pStyle w:val="Normal"/>
        <w:ind w:firstLine="709"/>
        <w:jc w:val="both"/>
        <w:rPr/>
      </w:pPr>
      <w:r>
        <w:rPr/>
        <w:t>Продольный уклон (за исключением наклонного участка) не более 100%.</w:t>
      </w:r>
    </w:p>
    <w:p>
      <w:pPr>
        <w:pStyle w:val="Normal"/>
        <w:ind w:firstLine="709"/>
        <w:jc w:val="both"/>
        <w:rPr/>
      </w:pPr>
      <w:r>
        <w:rPr/>
        <w:t>Наличие наклонного участка (эстакады) с продольным уклоном в пределах 8–16%, имеется</w:t>
      </w:r>
    </w:p>
    <w:p>
      <w:pPr>
        <w:pStyle w:val="Normal"/>
        <w:ind w:firstLine="709"/>
        <w:jc w:val="both"/>
        <w:rPr/>
      </w:pPr>
      <w:r>
        <w:rPr/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обучения. </w:t>
      </w:r>
    </w:p>
    <w:p>
      <w:pPr>
        <w:pStyle w:val="Normal"/>
        <w:ind w:firstLine="709"/>
        <w:jc w:val="both"/>
        <w:rPr/>
      </w:pPr>
      <w:r>
        <w:rPr/>
        <w:t>На закрытой площадке оборудованы перекресток нерегулируемый, пешеходный переход, нанесена дорожная разметка.</w:t>
      </w:r>
    </w:p>
    <w:p>
      <w:pPr>
        <w:pStyle w:val="Normal"/>
        <w:ind w:firstLine="709"/>
        <w:jc w:val="both"/>
        <w:rPr/>
      </w:pPr>
      <w:r>
        <w:rPr/>
        <w:t>Для разметки границ выполнения учебных заданий применяются конуса разметочные.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ListParagraph"/>
        <w:numPr>
          <w:ilvl w:val="1"/>
          <w:numId w:val="1"/>
        </w:numPr>
        <w:jc w:val="both"/>
        <w:rPr>
          <w:b/>
          <w:b/>
        </w:rPr>
      </w:pPr>
      <w:r>
        <w:rPr>
          <w:b/>
        </w:rPr>
        <w:t>Учебный кабинет</w:t>
      </w:r>
    </w:p>
    <w:p>
      <w:pPr>
        <w:pStyle w:val="ListParagraph"/>
        <w:ind w:left="792" w:hanging="0"/>
        <w:jc w:val="both"/>
        <w:rPr/>
      </w:pPr>
      <w:r>
        <w:rPr/>
      </w:r>
    </w:p>
    <w:p>
      <w:pPr>
        <w:pStyle w:val="ListParagraph"/>
        <w:ind w:left="0" w:firstLine="709"/>
        <w:jc w:val="both"/>
        <w:rPr>
          <w:u w:val="single"/>
        </w:rPr>
      </w:pPr>
      <w:r>
        <w:rPr/>
        <w:t xml:space="preserve">Правоустанавливающие документы: </w:t>
      </w:r>
      <w:r>
        <w:rPr>
          <w:u w:val="single"/>
        </w:rPr>
        <w:t>договор аренды не жилого помещения №82 от 01.09.2023 г. с индивидуальным предпринимателем Султанова Людмила Узбековна действующая от своего имени. Срок действия до 31.07.2024 г.</w:t>
      </w:r>
    </w:p>
    <w:p>
      <w:pPr>
        <w:pStyle w:val="ListParagraph"/>
        <w:ind w:left="0" w:firstLine="709"/>
        <w:jc w:val="both"/>
        <w:rPr>
          <w:u w:val="single"/>
        </w:rPr>
      </w:pPr>
      <w:r>
        <w:rPr>
          <w:u w:val="single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65"/>
        <w:gridCol w:w="4042"/>
        <w:gridCol w:w="1697"/>
        <w:gridCol w:w="2140"/>
      </w:tblGrid>
      <w:tr>
        <w:trPr/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Адрес осуществления образовательной деятельности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 (кв. м)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Количество посадочных мест</w:t>
            </w:r>
          </w:p>
        </w:tc>
      </w:tr>
      <w:tr>
        <w:trPr/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>г. Находка, ул. Пирогова, д. 13, ст. 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>95,7 кв. м.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>30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rPr/>
        <w:t>Оборудованный учебный кабинет соответствует обучению 12 групп, в течении учебного года. Наполняемость учебной группы не должна превышать 30 человек.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1"/>
          <w:numId w:val="1"/>
        </w:numPr>
        <w:jc w:val="both"/>
        <w:rPr>
          <w:b/>
          <w:b/>
        </w:rPr>
      </w:pPr>
      <w:r>
        <w:rPr>
          <w:b/>
        </w:rPr>
        <w:t>Технические средства обучения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Наличие учебного оборудования (оборудование, технические средства обучения, учебно-наглядные пособия, информационные материалы)</w:t>
      </w:r>
      <w:r>
        <w:rPr>
          <w:b/>
        </w:rPr>
        <w:t xml:space="preserve"> </w:t>
      </w:r>
      <w:r>
        <w:rPr/>
        <w:t>соответствует образовательной программе профессиональной подготовки водителей транспортных средств категории «В».</w:t>
      </w:r>
    </w:p>
    <w:p>
      <w:pPr>
        <w:pStyle w:val="Normal"/>
        <w:ind w:firstLine="709"/>
        <w:jc w:val="both"/>
        <w:rPr/>
      </w:pPr>
      <w:r>
        <w:rPr/>
        <w:t>Учебные материалы по предмету «Первая помощь при дорожно-транспортных происшествиях» в наличии и соответствует перечню учебного оборудования образовательной программы.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>Соответствие требованиям федерального закона «Об образовании в Российской федерации»</w:t>
      </w:r>
    </w:p>
    <w:p>
      <w:pPr>
        <w:pStyle w:val="ListParagraph"/>
        <w:ind w:left="360" w:hanging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ind w:left="357" w:firstLine="709"/>
        <w:jc w:val="both"/>
        <w:rPr/>
      </w:pPr>
      <w:r>
        <w:rPr/>
        <w:t>Структура и содержание официального сайта в сети интернет соответствует установленным требованиям. Указанные сведения соответствуют фактическому состоянию учебно-материальной базы.</w:t>
      </w:r>
    </w:p>
    <w:p>
      <w:pPr>
        <w:pStyle w:val="ListParagraph"/>
        <w:ind w:left="357" w:firstLine="709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>Соответствие требованиям Федерального закона «О безопасности дорожного движения»</w:t>
      </w:r>
    </w:p>
    <w:p>
      <w:pPr>
        <w:pStyle w:val="ListParagraph"/>
        <w:ind w:left="360" w:hanging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ind w:left="357" w:firstLine="709"/>
        <w:jc w:val="both"/>
        <w:rPr/>
      </w:pPr>
      <w:r>
        <w:rPr/>
        <w:t xml:space="preserve">В Учреждении проводятся мероприятия, направленные на обеспечение соответствия транспортных средств требованиям безопасности дорожного движения.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e290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a69a4"/>
    <w:rPr>
      <w:rFonts w:ascii="Tahoma" w:hAnsi="Tahoma" w:cs="Tahoma"/>
      <w:sz w:val="16"/>
      <w:szCs w:val="16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f93539"/>
    <w:rPr/>
  </w:style>
  <w:style w:type="character" w:styleId="Style16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f93539"/>
    <w:rPr>
      <w:vertAlign w:val="superscript"/>
    </w:rPr>
  </w:style>
  <w:style w:type="character" w:styleId="Pagenumber">
    <w:name w:val="page number"/>
    <w:basedOn w:val="DefaultParagraphFont"/>
    <w:semiHidden/>
    <w:qFormat/>
    <w:rsid w:val="00585686"/>
    <w:rPr/>
  </w:style>
  <w:style w:type="character" w:styleId="Style17" w:customStyle="1">
    <w:name w:val="Основной текст Знак"/>
    <w:basedOn w:val="DefaultParagraphFont"/>
    <w:semiHidden/>
    <w:qFormat/>
    <w:rsid w:val="00bc4188"/>
    <w:rPr>
      <w:szCs w:val="24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886ba0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character" w:styleId="Style19">
    <w:name w:val="Hyperlink"/>
    <w:rPr>
      <w:color w:val="000080"/>
      <w:u w:val="single"/>
      <w:lang w:val="zxx" w:eastAsia="zxx" w:bidi="zxx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link w:val="Style17"/>
    <w:semiHidden/>
    <w:rsid w:val="00bc4188"/>
    <w:pPr>
      <w:jc w:val="center"/>
    </w:pPr>
    <w:rPr>
      <w:sz w:val="20"/>
    </w:rPr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a69a4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552fd0"/>
    <w:pPr>
      <w:widowControl w:val="false"/>
      <w:bidi w:val="0"/>
      <w:spacing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5">
    <w:name w:val="Footnote Text"/>
    <w:basedOn w:val="Normal"/>
    <w:link w:val="Style15"/>
    <w:uiPriority w:val="99"/>
    <w:semiHidden/>
    <w:unhideWhenUsed/>
    <w:rsid w:val="00f93539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47622"/>
    <w:pPr>
      <w:spacing w:before="0" w:after="0"/>
      <w:ind w:left="720" w:hanging="0"/>
      <w:contextualSpacing/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8"/>
    <w:uiPriority w:val="99"/>
    <w:unhideWhenUsed/>
    <w:rsid w:val="00886ba0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demo=1&amp;base=LAW&amp;n=428459&amp;date=20.07.2023&amp;dst=101123&amp;field=134" TargetMode="External"/><Relationship Id="rId4" Type="http://schemas.openxmlformats.org/officeDocument/2006/relationships/hyperlink" Target="https://login.consultant.ru/link/?req=doc&amp;demo=1&amp;base=LAW&amp;n=428459&amp;date=20.07.2023&amp;dst=100763&amp;field=134" TargetMode="External"/><Relationship Id="rId5" Type="http://schemas.openxmlformats.org/officeDocument/2006/relationships/hyperlink" Target="https://login.consultant.ru/link/?req=doc&amp;demo=1&amp;base=LAW&amp;n=428459&amp;date=20.07.2023&amp;dst=101123&amp;field=134" TargetMode="External"/><Relationship Id="rId6" Type="http://schemas.openxmlformats.org/officeDocument/2006/relationships/hyperlink" Target="https://login.consultant.ru/link/?req=doc&amp;demo=1&amp;base=LAW&amp;n=428459&amp;date=20.07.2023&amp;dst=100763&amp;field=134" TargetMode="External"/><Relationship Id="rId7" Type="http://schemas.openxmlformats.org/officeDocument/2006/relationships/hyperlink" Target="https://login.consultant.ru/link/?req=doc&amp;demo=1&amp;base=LAW&amp;n=428459&amp;date=20.07.2023&amp;dst=101123&amp;field=134" TargetMode="External"/><Relationship Id="rId8" Type="http://schemas.openxmlformats.org/officeDocument/2006/relationships/hyperlink" Target="https://login.consultant.ru/link/?req=doc&amp;demo=1&amp;base=LAW&amp;n=428459&amp;date=20.07.2023&amp;dst=100763&amp;field=134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D98-25EA-4CF1-BADE-F418686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Application>LibreOffice/7.4.2.3$Windows_X86_64 LibreOffice_project/382eef1f22670f7f4118c8c2dd222ec7ad009daf</Application>
  <AppVersion>15.0000</AppVersion>
  <Pages>9</Pages>
  <Words>1902</Words>
  <Characters>13745</Characters>
  <CharactersWithSpaces>15191</CharactersWithSpaces>
  <Paragraphs>529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2023-09-14T03:52:00Z</dcterms:created>
  <dc:creator>Кирилл</dc:creator>
  <dc:description/>
  <dc:language>ru-RU</dc:language>
  <cp:lastModifiedBy/>
  <cp:lastPrinted>2024-03-01T04:57:00Z</cp:lastPrinted>
  <dcterms:modified xsi:type="dcterms:W3CDTF">2024-03-16T12:18:02Z</dcterms:modified>
  <cp:revision>29</cp:revision>
  <dc:subject/>
  <dc:title>Автономная некоммерческая образовательная организация дополнительного профессионального образования автошкола   «_____________»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